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79D96A10" w:rsidP="07E29601" w:rsidRDefault="79D96A10" w14:paraId="797DFDCA" w14:textId="7BC5A14D">
      <w:pPr>
        <w:pStyle w:val="Normal"/>
        <w:spacing w:after="0" w:line="240"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highlight w:val="yellow"/>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Als voorzitter van Rotary Club Tongeren, wil ikzelf en de leden van onze club, de mensen van LIGO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 xml:space="preserve">bedanken </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voor de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ontvangst</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w:t>
      </w:r>
    </w:p>
    <w:p w:rsidR="07E29601" w:rsidP="07E29601" w:rsidRDefault="07E29601" w14:paraId="71C6CAA2" w14:textId="5CA069F4">
      <w:pPr>
        <w:pStyle w:val="Normal"/>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p>
    <w:p w:rsidR="07E29601" w:rsidP="07E29601" w:rsidRDefault="07E29601" w14:paraId="6EF68931" w14:textId="504E6537">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Elk jaar worden er via </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de co</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mmissie Dienst aan de gemeenschap een aantal projecten geselecteerd om te ondersteunen. Voor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2024</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waren we nog op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zoek</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naar een project of doel dat zich toespitste op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armoede</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of meer specifiek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kinder</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armo</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ede</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Op die manier kwamen we bij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Ligo</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terecht.</w:t>
      </w:r>
    </w:p>
    <w:p w:rsidR="07DD0214" w:rsidP="07E29601" w:rsidRDefault="07DD0214" w14:paraId="487657FA" w14:textId="4A52BF19">
      <w:pPr>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28 november 2023, werd LIGO uitgenodigd</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om zich voor te stellen bij de leden van Rotary Club Tongeren.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Marissa</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Martens lichtte de werking en het doel van LIGO o</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p een enthousiasmerende wijze toe.</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Het Comité of bestuur van onze club was er dan ook van bij de start overtuigd dat we LIGO moesten steunen. </w:t>
      </w:r>
    </w:p>
    <w:p w:rsidR="07DD0214" w:rsidP="07DD0214" w:rsidRDefault="07DD0214" w14:paraId="64BC49F2" w14:textId="03568240">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1"/>
          <w:bCs w:val="1"/>
          <w:noProof w:val="0"/>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Ligo</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wees ons erop dat </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D0D0D" w:themeColor="text1" w:themeTint="F2" w:themeShade="FF"/>
          <w:sz w:val="28"/>
          <w:szCs w:val="28"/>
          <w:lang w:val="nl-BE"/>
        </w:rPr>
        <w:t xml:space="preserve">in Vlaanderen maar liefst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D0D0D" w:themeColor="text1" w:themeTint="F2" w:themeShade="FF"/>
          <w:sz w:val="28"/>
          <w:szCs w:val="28"/>
          <w:lang w:val="nl-BE"/>
        </w:rPr>
        <w:t>15% van de volwassenen tussen 16 en 65 jaar moeite heeft met lezen en schrijven</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D0D0D" w:themeColor="text1" w:themeTint="F2" w:themeShade="FF"/>
          <w:sz w:val="28"/>
          <w:szCs w:val="28"/>
          <w:lang w:val="nl-BE"/>
        </w:rPr>
        <w:t xml:space="preserve">. Deze bevindingen zijn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D0D0D" w:themeColor="text1" w:themeTint="F2" w:themeShade="FF"/>
          <w:sz w:val="28"/>
          <w:szCs w:val="28"/>
          <w:lang w:val="nl-BE"/>
        </w:rPr>
        <w:t xml:space="preserve">verbazingwekkend </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D0D0D" w:themeColor="text1" w:themeTint="F2" w:themeShade="FF"/>
          <w:sz w:val="28"/>
          <w:szCs w:val="28"/>
          <w:lang w:val="nl-BE"/>
        </w:rPr>
        <w:t xml:space="preserve">en wijzen op een aanzienlijk aantal mensen dat dagelijkse uitdagingen ondervindt.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D0D0D" w:themeColor="text1" w:themeTint="F2" w:themeShade="FF"/>
          <w:sz w:val="28"/>
          <w:szCs w:val="28"/>
          <w:lang w:val="nl-BE"/>
        </w:rPr>
        <w:t>Dit betekent dat meer dan een half miljoen volwassenen in Vlaanderen hinder kunnen ondervinden in alledaagse situaties.</w:t>
      </w:r>
    </w:p>
    <w:p w:rsidR="79D96A10" w:rsidP="07DD0214" w:rsidRDefault="79D96A10" w14:paraId="201C3703" w14:textId="7B9B5775">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noProof w:val="0"/>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Ligo</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focust onder meer op het aanleren van Nederl</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ands aan laag of niet-geletterde (volwassen) mensen.</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w:t>
      </w:r>
    </w:p>
    <w:p w:rsidR="79D96A10" w:rsidP="07DD0214" w:rsidRDefault="79D96A10" w14:paraId="6491C050" w14:textId="78FE110D">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noProof w:val="0"/>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D0D0D" w:themeColor="text1" w:themeTint="F2" w:themeShade="FF"/>
          <w:sz w:val="28"/>
          <w:szCs w:val="28"/>
          <w:lang w:val="nl-BE"/>
        </w:rPr>
        <w:t xml:space="preserve">Een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D0D0D" w:themeColor="text1" w:themeTint="F2" w:themeShade="FF"/>
          <w:sz w:val="28"/>
          <w:szCs w:val="28"/>
          <w:lang w:val="nl-BE"/>
        </w:rPr>
        <w:t>goede beheersing van taal i</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D0D0D" w:themeColor="text1" w:themeTint="F2" w:themeShade="FF"/>
          <w:sz w:val="28"/>
          <w:szCs w:val="28"/>
          <w:lang w:val="nl-BE"/>
        </w:rPr>
        <w:t xml:space="preserve">s essentieel voor alle facetten van het leven, en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D0D0D" w:themeColor="text1" w:themeTint="F2" w:themeShade="FF"/>
          <w:sz w:val="28"/>
          <w:szCs w:val="28"/>
          <w:lang w:val="nl-BE"/>
        </w:rPr>
        <w:t>zeker voor de opvoeding van kinderen.</w:t>
      </w:r>
    </w:p>
    <w:p w:rsidR="79D96A10" w:rsidP="07DD0214" w:rsidRDefault="79D96A10" w14:paraId="668D5221" w14:textId="25FA32E0">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Als het g</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ebruik van de Nederlandse taal stopt na het verlaten van de school en er thuis weinig mogelijkheden zijn om de taalvaardigheid te blijven ontwikkelen, ontstaat vrijwel onvermijdelijk een achterstand in taalvaardigheid.</w:t>
      </w:r>
    </w:p>
    <w:p w:rsidR="79D96A10" w:rsidP="07DD0214" w:rsidRDefault="79D96A10" w14:paraId="7E31330C" w14:textId="4E6F346D">
      <w:pPr>
        <w:shd w:val="clear" w:color="auto" w:fill="FFFFFF" w:themeFill="background1"/>
        <w:spacing w:after="240" w:line="360" w:lineRule="atLeas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De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taalvaardigheid van papa en mama</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is dus van primordiaal belang voor de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ontwikkelingskansen van hun kinderen.</w:t>
      </w:r>
    </w:p>
    <w:p w:rsidR="79D96A10" w:rsidP="07E29601" w:rsidRDefault="79D96A10" w14:paraId="63386CFE" w14:textId="5063B1C6">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Geletterdheid en taalvaardigheid is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ruimer dan het begrip</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op zich laat uitschijnen. Dit gaat Onder andere ook over:</w:t>
      </w:r>
    </w:p>
    <w:p w:rsidR="79D96A10" w:rsidP="79D96A10" w:rsidRDefault="79D96A10" w14:paraId="5D3398A0" w14:textId="030A7608">
      <w:pPr>
        <w:pStyle w:val="ListParagraph"/>
        <w:numPr>
          <w:ilvl w:val="0"/>
          <w:numId w:val="2"/>
        </w:numPr>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79D96A10" w:rsidR="79D96A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Online een afspraak maken </w:t>
      </w:r>
    </w:p>
    <w:p w:rsidR="79D96A10" w:rsidP="79D96A10" w:rsidRDefault="79D96A10" w14:paraId="629B47AE" w14:textId="5E387BC1">
      <w:pPr>
        <w:pStyle w:val="ListParagraph"/>
        <w:numPr>
          <w:ilvl w:val="0"/>
          <w:numId w:val="2"/>
        </w:numPr>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79D96A10" w:rsidR="79D96A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Brieven begrijpen  </w:t>
      </w:r>
    </w:p>
    <w:p w:rsidR="79D96A10" w:rsidP="79D96A10" w:rsidRDefault="79D96A10" w14:paraId="37F32032" w14:textId="7CDA8420">
      <w:pPr>
        <w:pStyle w:val="ListParagraph"/>
        <w:numPr>
          <w:ilvl w:val="0"/>
          <w:numId w:val="2"/>
        </w:numPr>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79D96A10" w:rsidR="79D96A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Bijwerkingen opzoeken in een bijsluiter </w:t>
      </w:r>
    </w:p>
    <w:p w:rsidR="79D96A10" w:rsidP="79D96A10" w:rsidRDefault="79D96A10" w14:paraId="5F6EB32C" w14:textId="1A336636">
      <w:pPr>
        <w:pStyle w:val="ListParagraph"/>
        <w:numPr>
          <w:ilvl w:val="0"/>
          <w:numId w:val="2"/>
        </w:numPr>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79D96A10" w:rsidR="79D96A1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Treinkaart kopen aan de automaat </w:t>
      </w:r>
    </w:p>
    <w:p w:rsidR="79D96A10" w:rsidP="07E29601" w:rsidRDefault="79D96A10" w14:paraId="6B452D5E" w14:textId="593DA6D1">
      <w:pPr>
        <w:pStyle w:val="ListParagraph"/>
        <w:numPr>
          <w:ilvl w:val="0"/>
          <w:numId w:val="2"/>
        </w:numPr>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Korting uitrekenen </w:t>
      </w:r>
    </w:p>
    <w:p w:rsidR="79D96A10" w:rsidP="79D96A10" w:rsidRDefault="79D96A10" w14:paraId="0340CAAF" w14:textId="757D028A">
      <w:pPr>
        <w:pStyle w:val="ListParagraph"/>
        <w:numPr>
          <w:ilvl w:val="0"/>
          <w:numId w:val="2"/>
        </w:numPr>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Itsme</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gebruiken  </w:t>
      </w:r>
    </w:p>
    <w:p w:rsidR="79D96A10" w:rsidP="07E29601" w:rsidRDefault="79D96A10" w14:paraId="250CB9F0" w14:textId="47DCA90F">
      <w:pPr>
        <w:pStyle w:val="ListParagraph"/>
        <w:numPr>
          <w:ilvl w:val="0"/>
          <w:numId w:val="1"/>
        </w:numPr>
        <w:shd w:val="clear" w:color="auto" w:fill="FFFFFF" w:themeFill="background1"/>
        <w:spacing w:after="240" w:line="360" w:lineRule="atLeast"/>
        <w:in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Communiceren met de leerkracht in school - durven communiceren in het algemeen</w:t>
      </w:r>
    </w:p>
    <w:p w:rsidR="79D96A10" w:rsidP="07E29601" w:rsidRDefault="79D96A10" w14:paraId="726F10BB" w14:textId="1472EC72">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En zo komen we tot een, ik mag wel zeggen aangrijpend getuigenis van</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 xml:space="preserve"> Ronny</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een man die de school verliet toen hij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amper 14 jaar was</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Ronny had moeite op school, maar deed zijn best en vroeg herhaaldelijk om uitleg, maar dat leverde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hem een stempel op: “wat te traag”, “niet zo slim”,</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dus Ronny besloot minder te vragen met als gevolg dat school hem ook niet meer interesseerde. </w:t>
      </w:r>
    </w:p>
    <w:p w:rsidR="79D96A10" w:rsidP="07DD0214" w:rsidRDefault="79D96A10" w14:paraId="6E382170" w14:textId="72F0DA66">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Ronny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liep binnen en buiten zijn werk meerdere kansen mis,</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omdat hij de confrontatie met de laaggeletterdheid trachtte te vermijden. Te vermijden dat de buitenwereld het zou merken. </w:t>
      </w:r>
    </w:p>
    <w:p w:rsidR="79D96A10" w:rsidP="07DD0214" w:rsidRDefault="79D96A10" w14:paraId="1FE16406" w14:textId="1B661C34">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Het is dan ook mooi om te vernemen dat Ronny zijn stoute schoenen aantrok en zich inschreef voor LIGO-volwassenenonderwijs. Het werd een verslaving voor hem. E</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en warme, gewatteerde omgeving waar hij zijn vragen mocht stellen tot het hem duidelijk werd.</w:t>
      </w:r>
    </w:p>
    <w:p w:rsidR="79D96A10" w:rsidP="07DD0214" w:rsidRDefault="79D96A10" w14:paraId="20E203AA" w14:textId="1D50CB90">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Om met Ronny zijn woorden af te sluiten</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 xml:space="preserve"> “het is fantastisch”.</w:t>
      </w:r>
    </w:p>
    <w:p w:rsidR="79D96A10" w:rsidP="07DD0214" w:rsidRDefault="79D96A10" w14:paraId="1BDA3BAC" w14:textId="5AE57D01">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Voor de nieuwe locatie van LIGO te Tongeren, stelde men voor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om in de pauzeruimte</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voor de cursisten een uitnodigende </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‘leesarena met bib’</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te voorzien. Een leuke en zeer laagdrempelige zit- en leesruimte met zeer toegankelijke boeken en tijdschriften, specifiek voor deze doelgroep. </w:t>
      </w:r>
    </w:p>
    <w:p w:rsidR="79D96A10" w:rsidP="07DD0214" w:rsidRDefault="79D96A10" w14:paraId="3CDE1FDC" w14:textId="5134554F">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 xml:space="preserve">De drempel </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om naar de ‘echte’ bibliotheek te gaan is voor deze doelgroep vaak n</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og te hoog.</w:t>
      </w:r>
    </w:p>
    <w:p w:rsidR="79D96A10" w:rsidP="07E29601" w:rsidRDefault="79D96A10" w14:paraId="24262789" w14:textId="1887D2B8">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Als Rotary willen we projecten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niet enkel financieel ondersteunen</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maar wensen we ook de s</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lagzin “People of action” waar te maken</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en de handen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uit de mouwen</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te steken. En dus ook op die manier ons steentje bij te dragen aan de opbouw van de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via een District Grant gesponsorde leeshoek</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w:t>
      </w:r>
    </w:p>
    <w:p w:rsidR="79D96A10" w:rsidP="07E29601" w:rsidRDefault="79D96A10" w14:paraId="49DF2AF1" w14:textId="686D1B07">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Wat is zo een District Grant? Elke Rotary Club is geassocieerd</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 xml:space="preserve"> met een specifiek distric</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t, in ons geval is dat district 2140. District Grants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 xml:space="preserve">zijn financiële ondersteuningen voor projecten die kleinschalig zijn, </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en binnen een korte periode van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maximaal zes maand</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en worden uitgevoerd. Na screening van het project besluit het district of een Grant toegekend kan worden. Kortom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bovenop de het bedrag opgehaald door RC Tongeren</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komt er een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bedrag van het District</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bij.</w:t>
      </w:r>
    </w:p>
    <w:p w:rsidR="79D96A10" w:rsidP="07E29601" w:rsidRDefault="79D96A10" w14:paraId="1254E44D" w14:textId="7B1473CD">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We waren en zijn als Rotary Club Tongeren dan </w:t>
      </w:r>
      <w:r w:rsidRPr="07E29601" w:rsidR="07E2960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ook uitermate enthousiast</w:t>
      </w:r>
      <w:r w:rsidRPr="07E29601" w:rsidR="07E2960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 xml:space="preserve"> om dit project te kunnen ondersteunen.</w:t>
      </w:r>
    </w:p>
    <w:p w:rsidR="79D96A10" w:rsidP="07DD0214" w:rsidRDefault="79D96A10" w14:paraId="0FB9F04F" w14:textId="0DFAF0AC">
      <w:pPr>
        <w:pStyle w:val="Normal"/>
        <w:shd w:val="clear" w:color="auto" w:fill="FFFFFF" w:themeFill="background1"/>
        <w:spacing w:after="240" w:line="360" w:lineRule="atLeas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pP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We wensen LIGO en hun studenten dan ook</w:t>
      </w:r>
      <w:r w:rsidRPr="07DD0214" w:rsidR="07DD021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8"/>
          <w:szCs w:val="28"/>
          <w:lang w:val="nl-BE"/>
        </w:rPr>
        <w:t xml:space="preserve"> veel succes en plezier in h</w:t>
      </w:r>
      <w:r w:rsidRPr="07DD0214" w:rsidR="07DD021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8"/>
          <w:szCs w:val="28"/>
          <w:lang w:val="nl-BE"/>
        </w:rPr>
        <w:t>et gebruik van de leesarena.</w:t>
      </w:r>
    </w:p>
    <w:p w:rsidR="79D96A10" w:rsidP="79D96A10" w:rsidRDefault="79D96A10" w14:paraId="26561F25" w14:textId="7693D362">
      <w:pPr>
        <w:pStyle w:val="Normal"/>
        <w:rPr>
          <w:rFonts w:ascii="Calibri" w:hAnsi="Calibri" w:eastAsia="Calibri" w:cs="Calibri" w:asciiTheme="minorAscii" w:hAnsiTheme="minorAscii" w:eastAsiaTheme="minorAscii" w:cstheme="minorAscii"/>
          <w:b w:val="0"/>
          <w:bCs w:val="0"/>
          <w:i w:val="0"/>
          <w:iCs w:val="0"/>
          <w:caps w:val="0"/>
          <w:smallCaps w:val="0"/>
          <w:noProof w:val="0"/>
          <w:color w:val="57585A"/>
          <w:sz w:val="28"/>
          <w:szCs w:val="28"/>
          <w:lang w:val="nl-NL"/>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7ade5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aa5b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F56BF0"/>
    <w:rsid w:val="07DD0214"/>
    <w:rsid w:val="07E29601"/>
    <w:rsid w:val="1904BC89"/>
    <w:rsid w:val="41F56BF0"/>
    <w:rsid w:val="79D9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BEA8"/>
  <w15:chartTrackingRefBased/>
  <w15:docId w15:val="{508675EE-D123-4AA6-A17A-5B78D82774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a6d6fb40c4794b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2024-04-09T13:23:43.1612016Z</dcterms:created>
  <dcterms:modified xsi:type="dcterms:W3CDTF">2024-05-04T10:55:58.9448613Z</dcterms:modified>
  <dc:creator>Peter Laenen</dc:creator>
  <lastModifiedBy>Peter Laenen</lastModifiedBy>
</coreProperties>
</file>